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45" w:rsidRPr="0019191A" w:rsidRDefault="0019191A" w:rsidP="001919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19191A">
        <w:rPr>
          <w:rFonts w:ascii="Times New Roman" w:hAnsi="Times New Roman" w:cs="Times New Roman"/>
          <w:sz w:val="24"/>
          <w:szCs w:val="24"/>
        </w:rPr>
        <w:t>Утверждаю</w:t>
      </w:r>
    </w:p>
    <w:p w:rsidR="0019191A" w:rsidRPr="0019191A" w:rsidRDefault="0019191A" w:rsidP="001919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191A">
        <w:rPr>
          <w:rFonts w:ascii="Times New Roman" w:hAnsi="Times New Roman" w:cs="Times New Roman"/>
          <w:sz w:val="24"/>
          <w:szCs w:val="24"/>
        </w:rPr>
        <w:t>Директор БОУ ДО СМР «ДДТ»</w:t>
      </w:r>
    </w:p>
    <w:p w:rsidR="0019191A" w:rsidRPr="0019191A" w:rsidRDefault="0019191A" w:rsidP="001919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191A">
        <w:rPr>
          <w:rFonts w:ascii="Times New Roman" w:hAnsi="Times New Roman" w:cs="Times New Roman"/>
          <w:sz w:val="24"/>
          <w:szCs w:val="24"/>
        </w:rPr>
        <w:t>_______________А.В. Кряжева</w:t>
      </w:r>
    </w:p>
    <w:p w:rsidR="0019191A" w:rsidRPr="00417C01" w:rsidRDefault="0019191A" w:rsidP="0019191A">
      <w:pPr>
        <w:tabs>
          <w:tab w:val="left" w:pos="6210"/>
        </w:tabs>
        <w:rPr>
          <w:u w:val="single"/>
        </w:rPr>
      </w:pPr>
      <w:r>
        <w:tab/>
      </w:r>
      <w:r w:rsidRPr="00417C01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417C01" w:rsidRPr="00417C01">
        <w:rPr>
          <w:rFonts w:ascii="Times New Roman" w:hAnsi="Times New Roman" w:cs="Times New Roman"/>
          <w:sz w:val="24"/>
          <w:szCs w:val="24"/>
          <w:u w:val="single"/>
        </w:rPr>
        <w:t>17</w:t>
      </w:r>
      <w:r w:rsidRPr="00417C01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417C01" w:rsidRPr="00417C01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="00417C01" w:rsidRPr="00417C01">
        <w:rPr>
          <w:u w:val="single"/>
        </w:rPr>
        <w:t xml:space="preserve"> </w:t>
      </w:r>
      <w:r w:rsidRPr="00417C01">
        <w:rPr>
          <w:u w:val="single"/>
        </w:rPr>
        <w:t xml:space="preserve"> </w:t>
      </w:r>
      <w:r w:rsidRPr="00417C01">
        <w:rPr>
          <w:rFonts w:ascii="Times New Roman" w:hAnsi="Times New Roman" w:cs="Times New Roman"/>
          <w:sz w:val="24"/>
          <w:szCs w:val="24"/>
          <w:u w:val="single"/>
        </w:rPr>
        <w:t>2019 год</w:t>
      </w:r>
    </w:p>
    <w:p w:rsidR="0019191A" w:rsidRDefault="0019191A" w:rsidP="00E91545"/>
    <w:p w:rsidR="0019191A" w:rsidRDefault="0019191A" w:rsidP="0019191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План</w:t>
      </w:r>
      <w:r w:rsidR="006F5DE6" w:rsidRPr="006F5DE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по устранению недостатков</w:t>
      </w:r>
      <w:r w:rsidR="006F5DE6" w:rsidRPr="00191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F5DE6" w:rsidRPr="006F5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выявленных в ходе независимой оценки качества условий осуществления образовательной деятельности </w:t>
      </w:r>
    </w:p>
    <w:p w:rsidR="00E91545" w:rsidRPr="0019191A" w:rsidRDefault="006F5DE6" w:rsidP="00191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D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2019-2020 учебный год.</w:t>
      </w:r>
    </w:p>
    <w:p w:rsidR="006F5DE6" w:rsidRDefault="006F5DE6" w:rsidP="00E91545"/>
    <w:tbl>
      <w:tblPr>
        <w:tblStyle w:val="a3"/>
        <w:tblW w:w="0" w:type="auto"/>
        <w:tblLayout w:type="fixed"/>
        <w:tblLook w:val="04A0"/>
      </w:tblPr>
      <w:tblGrid>
        <w:gridCol w:w="607"/>
        <w:gridCol w:w="4357"/>
        <w:gridCol w:w="2921"/>
        <w:gridCol w:w="161"/>
        <w:gridCol w:w="1525"/>
      </w:tblGrid>
      <w:tr w:rsidR="006F5DE6" w:rsidRPr="00E91545" w:rsidTr="00A703D8">
        <w:trPr>
          <w:trHeight w:val="558"/>
        </w:trPr>
        <w:tc>
          <w:tcPr>
            <w:tcW w:w="607" w:type="dxa"/>
          </w:tcPr>
          <w:p w:rsidR="006F5DE6" w:rsidRPr="00FD300B" w:rsidRDefault="006F5DE6" w:rsidP="00A703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D300B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4357" w:type="dxa"/>
          </w:tcPr>
          <w:p w:rsidR="006F5DE6" w:rsidRPr="00E91545" w:rsidRDefault="006F5DE6" w:rsidP="00A703D8">
            <w:pPr>
              <w:rPr>
                <w:rFonts w:ascii="Times New Roman" w:hAnsi="Times New Roman" w:cs="Times New Roman"/>
              </w:rPr>
            </w:pPr>
          </w:p>
          <w:p w:rsidR="006F5DE6" w:rsidRPr="00E91545" w:rsidRDefault="006F5DE6" w:rsidP="00A703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Недостатски выявленные в ходе независимой оценки </w:t>
            </w:r>
          </w:p>
        </w:tc>
        <w:tc>
          <w:tcPr>
            <w:tcW w:w="2921" w:type="dxa"/>
          </w:tcPr>
          <w:p w:rsidR="006F5DE6" w:rsidRPr="00E91545" w:rsidRDefault="006F5DE6" w:rsidP="00A703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мероприятия по устранению недостатков, выявленных в ходе независимой оценки </w:t>
            </w:r>
            <w:r w:rsidRPr="00E9154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86" w:type="dxa"/>
            <w:gridSpan w:val="2"/>
          </w:tcPr>
          <w:p w:rsidR="006F5DE6" w:rsidRDefault="006F5DE6" w:rsidP="00A703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545">
              <w:rPr>
                <w:rFonts w:ascii="Times New Roman" w:hAnsi="Times New Roman" w:cs="Times New Roman"/>
                <w:b/>
              </w:rPr>
              <w:t>Ответсвенный</w:t>
            </w:r>
            <w:r>
              <w:rPr>
                <w:rFonts w:ascii="Times New Roman" w:hAnsi="Times New Roman" w:cs="Times New Roman"/>
                <w:b/>
              </w:rPr>
              <w:t xml:space="preserve">/сроки исполнения </w:t>
            </w:r>
          </w:p>
          <w:p w:rsidR="006F5DE6" w:rsidRPr="00E91545" w:rsidRDefault="006F5DE6" w:rsidP="00A703D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F5DE6" w:rsidTr="00A703D8">
        <w:tc>
          <w:tcPr>
            <w:tcW w:w="9571" w:type="dxa"/>
            <w:gridSpan w:val="5"/>
          </w:tcPr>
          <w:p w:rsidR="006F5DE6" w:rsidRDefault="006F5DE6" w:rsidP="00A703D8"/>
          <w:p w:rsidR="006F5DE6" w:rsidRDefault="006F5DE6" w:rsidP="00A703D8"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1.«Открытость и доступность информации об организации»: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1.1</w:t>
            </w:r>
          </w:p>
        </w:tc>
        <w:tc>
          <w:tcPr>
            <w:tcW w:w="4357" w:type="dxa"/>
          </w:tcPr>
          <w:p w:rsidR="006F5DE6" w:rsidRPr="00733B6B" w:rsidRDefault="006F5DE6" w:rsidP="00A703D8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733B6B">
              <w:rPr>
                <w:rFonts w:ascii="Times New Roman" w:hAnsi="Times New Roman" w:cs="Times New Roman"/>
                <w:i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«Интернет»:</w:t>
            </w:r>
          </w:p>
          <w:p w:rsidR="006F5DE6" w:rsidRPr="00733B6B" w:rsidRDefault="006F5DE6" w:rsidP="00A703D8">
            <w:pPr>
              <w:rPr>
                <w:rFonts w:ascii="Times New Roman" w:hAnsi="Times New Roman" w:cs="Times New Roman"/>
                <w:i/>
                <w:color w:val="000000"/>
              </w:rPr>
            </w:pPr>
          </w:p>
          <w:p w:rsidR="006F5DE6" w:rsidRDefault="006F5DE6" w:rsidP="00A703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D44488">
              <w:rPr>
                <w:rFonts w:ascii="Times New Roman" w:hAnsi="Times New Roman" w:cs="Times New Roman"/>
                <w:color w:val="000000"/>
              </w:rPr>
              <w:t>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  <w:p w:rsidR="006F5DE6" w:rsidRDefault="006F5DE6" w:rsidP="00A703D8"/>
        </w:tc>
        <w:tc>
          <w:tcPr>
            <w:tcW w:w="3082" w:type="dxa"/>
            <w:gridSpan w:val="2"/>
          </w:tcPr>
          <w:p w:rsidR="006F5DE6" w:rsidRDefault="006F5DE6" w:rsidP="00A703D8">
            <w:r w:rsidRPr="003E05F1">
              <w:rPr>
                <w:rFonts w:ascii="Times New Roman" w:hAnsi="Times New Roman" w:cs="Times New Roman"/>
              </w:rPr>
              <w:t>Размещение информации на официальном сайте учреждения</w:t>
            </w:r>
          </w:p>
        </w:tc>
        <w:tc>
          <w:tcPr>
            <w:tcW w:w="1525" w:type="dxa"/>
          </w:tcPr>
          <w:p w:rsidR="006F5DE6" w:rsidRDefault="006F5DE6" w:rsidP="00A703D8">
            <w:r>
              <w:rPr>
                <w:rFonts w:ascii="Times New Roman" w:hAnsi="Times New Roman" w:cs="Times New Roman"/>
                <w:sz w:val="24"/>
                <w:szCs w:val="24"/>
              </w:rPr>
              <w:t>Пьянкова Е.Н.</w:t>
            </w: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 xml:space="preserve"> / Январь 2020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1.2</w:t>
            </w:r>
          </w:p>
        </w:tc>
        <w:tc>
          <w:tcPr>
            <w:tcW w:w="4357" w:type="dxa"/>
          </w:tcPr>
          <w:p w:rsidR="006F5DE6" w:rsidRDefault="006F5DE6" w:rsidP="00A703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D44488">
              <w:rPr>
                <w:rFonts w:ascii="Times New Roman" w:hAnsi="Times New Roman" w:cs="Times New Roman"/>
                <w:color w:val="000000"/>
              </w:rPr>
              <w:t>б обеспечении доступа в здания образовательной организации инвалидов и лиц с ограниченными возможностями здоровья</w:t>
            </w:r>
          </w:p>
          <w:p w:rsidR="006F5DE6" w:rsidRDefault="006F5DE6" w:rsidP="00A703D8"/>
        </w:tc>
        <w:tc>
          <w:tcPr>
            <w:tcW w:w="3082" w:type="dxa"/>
            <w:gridSpan w:val="2"/>
          </w:tcPr>
          <w:p w:rsidR="006F5DE6" w:rsidRDefault="006F5DE6" w:rsidP="00A703D8">
            <w:pPr>
              <w:rPr>
                <w:rFonts w:ascii="Times New Roman" w:hAnsi="Times New Roman" w:cs="Times New Roman"/>
              </w:rPr>
            </w:pPr>
            <w:r w:rsidRPr="003C4431">
              <w:rPr>
                <w:rFonts w:ascii="Times New Roman" w:hAnsi="Times New Roman" w:cs="Times New Roman"/>
              </w:rPr>
              <w:t>БОУ ДО СМР «ДДТ»</w:t>
            </w:r>
            <w:r>
              <w:rPr>
                <w:rFonts w:ascii="Times New Roman" w:hAnsi="Times New Roman" w:cs="Times New Roman"/>
              </w:rPr>
              <w:t xml:space="preserve"> не имеет отдельного здания.Образовательная деятельность с детьми инвалидами и ОВЗ реализуется на базе </w:t>
            </w:r>
          </w:p>
          <w:p w:rsidR="006F5DE6" w:rsidRPr="003C4431" w:rsidRDefault="006F5DE6" w:rsidP="00A70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БОУ СМР «Общеобразховательная школа для обучающихся с ограниченными возможностями здоровья (нарушение интеллекта)», где созданы все условия,  и имеется лицензия на образовательную деятельность.</w:t>
            </w:r>
          </w:p>
        </w:tc>
        <w:tc>
          <w:tcPr>
            <w:tcW w:w="1525" w:type="dxa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1.3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D44488">
              <w:rPr>
                <w:rFonts w:ascii="Times New Roman" w:hAnsi="Times New Roman" w:cs="Times New Roman"/>
                <w:color w:val="000000"/>
              </w:rPr>
              <w:t>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3082" w:type="dxa"/>
            <w:gridSpan w:val="2"/>
          </w:tcPr>
          <w:p w:rsidR="006F5DE6" w:rsidRPr="003E05F1" w:rsidRDefault="006F5DE6" w:rsidP="00A703D8">
            <w:pPr>
              <w:rPr>
                <w:rFonts w:ascii="Times New Roman" w:hAnsi="Times New Roman" w:cs="Times New Roman"/>
              </w:rPr>
            </w:pPr>
            <w:r w:rsidRPr="003E05F1">
              <w:rPr>
                <w:rFonts w:ascii="Times New Roman" w:hAnsi="Times New Roman" w:cs="Times New Roman"/>
              </w:rPr>
              <w:t xml:space="preserve">Размещение информации на официальном сайте учреждения </w:t>
            </w:r>
          </w:p>
        </w:tc>
        <w:tc>
          <w:tcPr>
            <w:tcW w:w="1525" w:type="dxa"/>
          </w:tcPr>
          <w:p w:rsidR="006F5DE6" w:rsidRPr="00AE0CB4" w:rsidRDefault="006F5DE6" w:rsidP="00A7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B4">
              <w:rPr>
                <w:rFonts w:ascii="Times New Roman" w:hAnsi="Times New Roman" w:cs="Times New Roman"/>
                <w:sz w:val="24"/>
                <w:szCs w:val="24"/>
              </w:rPr>
              <w:t>Кряжева А.В./</w:t>
            </w:r>
          </w:p>
          <w:p w:rsidR="006F5DE6" w:rsidRDefault="006F5DE6" w:rsidP="00A703D8">
            <w:r w:rsidRPr="00AE0CB4"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1.4</w:t>
            </w:r>
          </w:p>
        </w:tc>
        <w:tc>
          <w:tcPr>
            <w:tcW w:w="4357" w:type="dxa"/>
          </w:tcPr>
          <w:p w:rsidR="006F5DE6" w:rsidRDefault="006F5DE6" w:rsidP="00A703D8">
            <w:pPr>
              <w:widowControl w:val="0"/>
              <w:autoSpaceDE w:val="0"/>
              <w:autoSpaceDN w:val="0"/>
              <w:adjustRightInd w:val="0"/>
              <w:spacing w:line="253" w:lineRule="exact"/>
              <w:ind w:left="10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D44488">
              <w:rPr>
                <w:rFonts w:ascii="Times New Roman" w:hAnsi="Times New Roman" w:cs="Times New Roman"/>
                <w:color w:val="000000"/>
              </w:rPr>
              <w:t xml:space="preserve">б условиях охраны здоровья обучающихся, в том числе инвалидов и лиц с ограниченными возможностями </w:t>
            </w:r>
          </w:p>
          <w:p w:rsidR="006F5DE6" w:rsidRDefault="006F5DE6" w:rsidP="00A703D8">
            <w:r w:rsidRPr="00D44488">
              <w:rPr>
                <w:rFonts w:ascii="Times New Roman" w:hAnsi="Times New Roman" w:cs="Times New Roman"/>
                <w:color w:val="000000"/>
              </w:rPr>
              <w:t>здоровья</w:t>
            </w:r>
          </w:p>
        </w:tc>
        <w:tc>
          <w:tcPr>
            <w:tcW w:w="3082" w:type="dxa"/>
            <w:gridSpan w:val="2"/>
          </w:tcPr>
          <w:p w:rsidR="006F5DE6" w:rsidRPr="004E2FFC" w:rsidRDefault="006F5DE6" w:rsidP="00A7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в соответствие информацию об условиях охраны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1525" w:type="dxa"/>
          </w:tcPr>
          <w:p w:rsidR="006F5DE6" w:rsidRPr="004E2FFC" w:rsidRDefault="006F5DE6" w:rsidP="00A7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>Кряжева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>. / Январь 2020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1.5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 xml:space="preserve">О </w:t>
            </w:r>
            <w:r w:rsidRPr="00F724F1">
              <w:rPr>
                <w:rFonts w:ascii="Times New Roman" w:hAnsi="Times New Roman" w:cs="Times New Roman"/>
                <w:color w:val="000000"/>
              </w:rPr>
              <w:t xml:space="preserve"> наличии специальных технических средств обучения коллективного и индивидуального пользования для </w:t>
            </w:r>
            <w:r w:rsidRPr="00F724F1">
              <w:rPr>
                <w:rFonts w:ascii="Times New Roman" w:hAnsi="Times New Roman" w:cs="Times New Roman"/>
                <w:color w:val="000000"/>
              </w:rPr>
              <w:lastRenderedPageBreak/>
              <w:t>инвалидов и лиц с ограниченными возможностями здоровья</w:t>
            </w:r>
          </w:p>
        </w:tc>
        <w:tc>
          <w:tcPr>
            <w:tcW w:w="3082" w:type="dxa"/>
            <w:gridSpan w:val="2"/>
          </w:tcPr>
          <w:p w:rsidR="006F5DE6" w:rsidRDefault="006F5DE6" w:rsidP="00A703D8">
            <w:r w:rsidRPr="006F5DE6">
              <w:rPr>
                <w:rFonts w:ascii="Times New Roman" w:hAnsi="Times New Roman" w:cs="Times New Roman"/>
              </w:rPr>
              <w:lastRenderedPageBreak/>
              <w:t>Необходимые технические средства предоставляются</w:t>
            </w:r>
            <w:r>
              <w:t xml:space="preserve">  </w:t>
            </w:r>
            <w:r w:rsidRPr="006F5DE6">
              <w:rPr>
                <w:rFonts w:ascii="Times New Roman" w:hAnsi="Times New Roman" w:cs="Times New Roman"/>
              </w:rPr>
              <w:t>учреждением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БОУ СМР </w:t>
            </w:r>
            <w:r>
              <w:rPr>
                <w:rFonts w:ascii="Times New Roman" w:hAnsi="Times New Roman" w:cs="Times New Roman"/>
              </w:rPr>
              <w:lastRenderedPageBreak/>
              <w:t>«Общеобразховательная школа для обучающихся с ограниченными возможностями здоровья (нарушение интеллекта)» так как обучение детей  инвалидов проходит на базе этого здания.</w:t>
            </w:r>
          </w:p>
        </w:tc>
        <w:tc>
          <w:tcPr>
            <w:tcW w:w="1525" w:type="dxa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lastRenderedPageBreak/>
              <w:t>1.6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F724F1">
              <w:rPr>
                <w:rFonts w:ascii="Times New Roman" w:hAnsi="Times New Roman" w:cs="Times New Roman"/>
                <w:color w:val="000000"/>
              </w:rPr>
              <w:t xml:space="preserve"> наличии и условиях предоставления стипендий</w:t>
            </w:r>
          </w:p>
        </w:tc>
        <w:tc>
          <w:tcPr>
            <w:tcW w:w="3082" w:type="dxa"/>
            <w:gridSpan w:val="2"/>
          </w:tcPr>
          <w:p w:rsidR="006F5DE6" w:rsidRDefault="006F5DE6" w:rsidP="00A703D8">
            <w:r w:rsidRPr="003E05F1">
              <w:rPr>
                <w:rFonts w:ascii="Times New Roman" w:hAnsi="Times New Roman" w:cs="Times New Roman"/>
              </w:rPr>
              <w:t>Размещение информации на официальном сайте учреждения</w:t>
            </w:r>
          </w:p>
        </w:tc>
        <w:tc>
          <w:tcPr>
            <w:tcW w:w="1525" w:type="dxa"/>
          </w:tcPr>
          <w:p w:rsidR="006F5DE6" w:rsidRPr="00AE0CB4" w:rsidRDefault="006F5DE6" w:rsidP="00A7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B4">
              <w:rPr>
                <w:rFonts w:ascii="Times New Roman" w:hAnsi="Times New Roman" w:cs="Times New Roman"/>
                <w:sz w:val="24"/>
                <w:szCs w:val="24"/>
              </w:rPr>
              <w:t>Кряжева А.В./</w:t>
            </w:r>
          </w:p>
          <w:p w:rsidR="006F5DE6" w:rsidRPr="00AE0CB4" w:rsidRDefault="006F5DE6" w:rsidP="00A7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B4"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1.7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О наличии общежития, интерната</w:t>
            </w:r>
          </w:p>
        </w:tc>
        <w:tc>
          <w:tcPr>
            <w:tcW w:w="3082" w:type="dxa"/>
            <w:gridSpan w:val="2"/>
          </w:tcPr>
          <w:p w:rsidR="006F5DE6" w:rsidRDefault="006F5DE6" w:rsidP="00A703D8">
            <w:pPr>
              <w:rPr>
                <w:rFonts w:ascii="Times New Roman" w:hAnsi="Times New Roman" w:cs="Times New Roman"/>
              </w:rPr>
            </w:pPr>
            <w:r w:rsidRPr="003E05F1">
              <w:rPr>
                <w:rFonts w:ascii="Times New Roman" w:hAnsi="Times New Roman" w:cs="Times New Roman"/>
              </w:rPr>
              <w:t>Размещение информации на официальном сайте учреждения</w:t>
            </w:r>
          </w:p>
          <w:p w:rsidR="006F5DE6" w:rsidRDefault="006F5DE6" w:rsidP="00A703D8"/>
        </w:tc>
        <w:tc>
          <w:tcPr>
            <w:tcW w:w="1525" w:type="dxa"/>
          </w:tcPr>
          <w:p w:rsidR="006F5DE6" w:rsidRPr="00AE0CB4" w:rsidRDefault="006F5DE6" w:rsidP="00A7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B4">
              <w:rPr>
                <w:rFonts w:ascii="Times New Roman" w:hAnsi="Times New Roman" w:cs="Times New Roman"/>
                <w:sz w:val="24"/>
                <w:szCs w:val="24"/>
              </w:rPr>
              <w:t>Кряжева А.В./</w:t>
            </w:r>
          </w:p>
          <w:p w:rsidR="006F5DE6" w:rsidRPr="00AE0CB4" w:rsidRDefault="006F5DE6" w:rsidP="00A7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CB4"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1.8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F724F1">
              <w:rPr>
                <w:rFonts w:ascii="Times New Roman" w:hAnsi="Times New Roman" w:cs="Times New Roman"/>
                <w:color w:val="000000"/>
              </w:rPr>
              <w:t>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3082" w:type="dxa"/>
            <w:gridSpan w:val="2"/>
          </w:tcPr>
          <w:p w:rsidR="006F5DE6" w:rsidRDefault="006F5DE6" w:rsidP="00A703D8">
            <w:r w:rsidRPr="003E05F1">
              <w:rPr>
                <w:rFonts w:ascii="Times New Roman" w:hAnsi="Times New Roman" w:cs="Times New Roman"/>
              </w:rPr>
              <w:t>Размещение информации на официальном сайте учреждения</w:t>
            </w:r>
          </w:p>
        </w:tc>
        <w:tc>
          <w:tcPr>
            <w:tcW w:w="1525" w:type="dxa"/>
          </w:tcPr>
          <w:p w:rsidR="006F5DE6" w:rsidRDefault="006F5DE6" w:rsidP="00A703D8">
            <w:r w:rsidRPr="004E2FFC">
              <w:rPr>
                <w:rFonts w:ascii="Times New Roman" w:hAnsi="Times New Roman" w:cs="Times New Roman"/>
                <w:sz w:val="24"/>
                <w:szCs w:val="24"/>
              </w:rPr>
              <w:t>Кряжева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1.9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 xml:space="preserve">О </w:t>
            </w:r>
            <w:r w:rsidRPr="00F724F1">
              <w:rPr>
                <w:rFonts w:ascii="Times New Roman" w:hAnsi="Times New Roman" w:cs="Times New Roman"/>
                <w:color w:val="000000"/>
              </w:rPr>
              <w:t xml:space="preserve"> поступлении финансовых и материальных средств и об их расходовании по итогам финансового года</w:t>
            </w:r>
          </w:p>
        </w:tc>
        <w:tc>
          <w:tcPr>
            <w:tcW w:w="3082" w:type="dxa"/>
            <w:gridSpan w:val="2"/>
          </w:tcPr>
          <w:p w:rsidR="006F5DE6" w:rsidRDefault="006F5DE6" w:rsidP="00A703D8">
            <w:r w:rsidRPr="003E05F1">
              <w:rPr>
                <w:rFonts w:ascii="Times New Roman" w:hAnsi="Times New Roman" w:cs="Times New Roman"/>
              </w:rPr>
              <w:t>Размещение информации на официальном сайте учреждения</w:t>
            </w:r>
          </w:p>
        </w:tc>
        <w:tc>
          <w:tcPr>
            <w:tcW w:w="1525" w:type="dxa"/>
          </w:tcPr>
          <w:p w:rsidR="006F5DE6" w:rsidRDefault="006F5DE6" w:rsidP="00A703D8">
            <w:r w:rsidRPr="004E2FFC">
              <w:rPr>
                <w:rFonts w:ascii="Times New Roman" w:hAnsi="Times New Roman" w:cs="Times New Roman"/>
                <w:sz w:val="24"/>
                <w:szCs w:val="24"/>
              </w:rPr>
              <w:t>Кряжева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Pr="004E2FFC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1.10</w:t>
            </w:r>
          </w:p>
        </w:tc>
        <w:tc>
          <w:tcPr>
            <w:tcW w:w="4357" w:type="dxa"/>
          </w:tcPr>
          <w:p w:rsidR="006F5DE6" w:rsidRDefault="006F5DE6" w:rsidP="00A703D8">
            <w:pPr>
              <w:rPr>
                <w:rFonts w:ascii="Times New Roman" w:hAnsi="Times New Roman"/>
                <w:color w:val="000000"/>
              </w:rPr>
            </w:pPr>
            <w:r w:rsidRPr="00F724F1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  <w:p w:rsidR="006F5DE6" w:rsidRDefault="006F5DE6" w:rsidP="00A703D8">
            <w:r>
              <w:rPr>
                <w:rFonts w:ascii="Times New Roman" w:hAnsi="Times New Roman"/>
                <w:color w:val="000000"/>
              </w:rPr>
              <w:t>- раздела «Часто задаваемые вопросы»</w:t>
            </w:r>
          </w:p>
        </w:tc>
        <w:tc>
          <w:tcPr>
            <w:tcW w:w="3082" w:type="dxa"/>
            <w:gridSpan w:val="2"/>
          </w:tcPr>
          <w:p w:rsidR="006F5DE6" w:rsidRPr="00AE0CB4" w:rsidRDefault="006F5DE6" w:rsidP="00A703D8">
            <w:pPr>
              <w:rPr>
                <w:rFonts w:ascii="Times New Roman" w:hAnsi="Times New Roman" w:cs="Times New Roman"/>
              </w:rPr>
            </w:pPr>
            <w:r w:rsidRPr="00AE0CB4">
              <w:rPr>
                <w:rFonts w:ascii="Times New Roman" w:hAnsi="Times New Roman" w:cs="Times New Roman"/>
              </w:rPr>
              <w:t xml:space="preserve">Разработка и внедрение интерактивного раздела «Часто задаваемые вопросы» </w:t>
            </w:r>
          </w:p>
        </w:tc>
        <w:tc>
          <w:tcPr>
            <w:tcW w:w="1525" w:type="dxa"/>
          </w:tcPr>
          <w:p w:rsidR="006F5DE6" w:rsidRPr="006F5DE6" w:rsidRDefault="006F5DE6" w:rsidP="00A703D8">
            <w:pPr>
              <w:rPr>
                <w:rFonts w:ascii="Times New Roman" w:hAnsi="Times New Roman" w:cs="Times New Roman"/>
              </w:rPr>
            </w:pPr>
            <w:r w:rsidRPr="006F5DE6">
              <w:rPr>
                <w:rFonts w:ascii="Times New Roman" w:hAnsi="Times New Roman" w:cs="Times New Roman"/>
              </w:rPr>
              <w:t>Кряжева А.В./</w:t>
            </w:r>
          </w:p>
          <w:p w:rsidR="006F5DE6" w:rsidRDefault="006F5DE6" w:rsidP="00A703D8">
            <w:r w:rsidRPr="006F5DE6">
              <w:rPr>
                <w:rFonts w:ascii="Times New Roman" w:hAnsi="Times New Roman" w:cs="Times New Roman"/>
              </w:rPr>
              <w:t>Январь 2020</w:t>
            </w:r>
          </w:p>
        </w:tc>
      </w:tr>
      <w:tr w:rsidR="006F5DE6" w:rsidTr="00A703D8">
        <w:tc>
          <w:tcPr>
            <w:tcW w:w="9571" w:type="dxa"/>
            <w:gridSpan w:val="5"/>
          </w:tcPr>
          <w:p w:rsidR="006F5DE6" w:rsidRDefault="006F5DE6" w:rsidP="00A703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 По  результатам оценки критерия «Доступность услуг для инвалидов»:</w:t>
            </w:r>
          </w:p>
          <w:p w:rsidR="006F5DE6" w:rsidRDefault="006F5DE6" w:rsidP="00A703D8">
            <w:pPr>
              <w:jc w:val="center"/>
            </w:pPr>
          </w:p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2.1</w:t>
            </w:r>
          </w:p>
        </w:tc>
        <w:tc>
          <w:tcPr>
            <w:tcW w:w="4357" w:type="dxa"/>
            <w:vAlign w:val="bottom"/>
          </w:tcPr>
          <w:p w:rsidR="006F5DE6" w:rsidRDefault="006F5DE6" w:rsidP="00A70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2921" w:type="dxa"/>
            <w:vMerge w:val="restart"/>
          </w:tcPr>
          <w:p w:rsidR="006F5DE6" w:rsidRDefault="006F5DE6" w:rsidP="00A703D8">
            <w:pPr>
              <w:rPr>
                <w:rFonts w:ascii="Times New Roman" w:hAnsi="Times New Roman" w:cs="Times New Roman"/>
              </w:rPr>
            </w:pPr>
            <w:r w:rsidRPr="003C4431">
              <w:rPr>
                <w:rFonts w:ascii="Times New Roman" w:hAnsi="Times New Roman" w:cs="Times New Roman"/>
              </w:rPr>
              <w:t>БОУ ДО СМР «ДДТ»</w:t>
            </w:r>
            <w:r>
              <w:rPr>
                <w:rFonts w:ascii="Times New Roman" w:hAnsi="Times New Roman" w:cs="Times New Roman"/>
              </w:rPr>
              <w:t xml:space="preserve"> не имеет отдельного здания.Образовательная деятельность с детьми инвалидами и ОВЗ реализуется на базе </w:t>
            </w:r>
          </w:p>
          <w:p w:rsidR="006F5DE6" w:rsidRDefault="006F5DE6" w:rsidP="00A703D8">
            <w:r>
              <w:rPr>
                <w:rFonts w:ascii="Times New Roman" w:hAnsi="Times New Roman" w:cs="Times New Roman"/>
              </w:rPr>
              <w:t xml:space="preserve">БОУ СМР «Общеобразховательная школа для обучающихся с ограниченными возможностями здоровья (нарушение интеллекта)», на основании лицензии на образовательную деятельность. В здании БОУ СМР «Общеобразховательная школа для обучающихся с ограниченными возможностями здоровья (нарушение интеллекта)» </w:t>
            </w:r>
            <w:r>
              <w:rPr>
                <w:rFonts w:ascii="Times New Roman" w:hAnsi="Times New Roman" w:cs="Times New Roman"/>
              </w:rPr>
              <w:lastRenderedPageBreak/>
              <w:t xml:space="preserve">созданы все условия для обучения. </w:t>
            </w:r>
          </w:p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2.2</w:t>
            </w:r>
          </w:p>
        </w:tc>
        <w:tc>
          <w:tcPr>
            <w:tcW w:w="4357" w:type="dxa"/>
            <w:vAlign w:val="bottom"/>
          </w:tcPr>
          <w:p w:rsidR="006F5DE6" w:rsidRDefault="006F5DE6" w:rsidP="00A70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  <w:tc>
          <w:tcPr>
            <w:tcW w:w="2921" w:type="dxa"/>
            <w:vMerge/>
          </w:tcPr>
          <w:p w:rsidR="006F5DE6" w:rsidRDefault="006F5DE6" w:rsidP="00A703D8"/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2.3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  <w:tc>
          <w:tcPr>
            <w:tcW w:w="2921" w:type="dxa"/>
            <w:vMerge/>
          </w:tcPr>
          <w:p w:rsidR="006F5DE6" w:rsidRDefault="006F5DE6" w:rsidP="00A703D8"/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2.4</w:t>
            </w:r>
          </w:p>
        </w:tc>
        <w:tc>
          <w:tcPr>
            <w:tcW w:w="4357" w:type="dxa"/>
            <w:vAlign w:val="bottom"/>
          </w:tcPr>
          <w:p w:rsidR="006F5DE6" w:rsidRDefault="006F5DE6" w:rsidP="00A70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  <w:tc>
          <w:tcPr>
            <w:tcW w:w="2921" w:type="dxa"/>
            <w:vMerge/>
          </w:tcPr>
          <w:p w:rsidR="006F5DE6" w:rsidRDefault="006F5DE6" w:rsidP="00A703D8"/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rPr>
          <w:trHeight w:val="1771"/>
        </w:trPr>
        <w:tc>
          <w:tcPr>
            <w:tcW w:w="607" w:type="dxa"/>
          </w:tcPr>
          <w:p w:rsidR="006F5DE6" w:rsidRDefault="006F5DE6" w:rsidP="00A703D8">
            <w:r>
              <w:lastRenderedPageBreak/>
              <w:t>2.5</w:t>
            </w:r>
          </w:p>
        </w:tc>
        <w:tc>
          <w:tcPr>
            <w:tcW w:w="4357" w:type="dxa"/>
            <w:vAlign w:val="bottom"/>
          </w:tcPr>
          <w:p w:rsidR="006F5DE6" w:rsidRPr="00733B6B" w:rsidRDefault="006F5DE6" w:rsidP="00A703D8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733B6B">
              <w:rPr>
                <w:rFonts w:ascii="Times New Roman" w:hAnsi="Times New Roman" w:cs="Times New Roman"/>
                <w:i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6F5DE6" w:rsidRPr="00733B6B" w:rsidRDefault="006F5DE6" w:rsidP="00A703D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  <w:tc>
          <w:tcPr>
            <w:tcW w:w="2921" w:type="dxa"/>
            <w:vMerge w:val="restart"/>
          </w:tcPr>
          <w:p w:rsidR="006F5DE6" w:rsidRPr="00D253C0" w:rsidRDefault="006F5DE6" w:rsidP="00A703D8">
            <w:pPr>
              <w:rPr>
                <w:rFonts w:ascii="Times New Roman" w:hAnsi="Times New Roman" w:cs="Times New Roman"/>
              </w:rPr>
            </w:pPr>
            <w:r w:rsidRPr="00D253C0">
              <w:rPr>
                <w:rFonts w:ascii="Times New Roman" w:hAnsi="Times New Roman" w:cs="Times New Roman"/>
              </w:rPr>
              <w:t>Дети с инвалидностью по слуху и зрению не обучаются в объединениях БОУ ДО СМР «ДДТ»</w:t>
            </w:r>
          </w:p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2.6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дублировать надписи знаками, выполненными рельефно-точечным шрифтом Брайля</w:t>
            </w:r>
          </w:p>
        </w:tc>
        <w:tc>
          <w:tcPr>
            <w:tcW w:w="2921" w:type="dxa"/>
            <w:vMerge/>
          </w:tcPr>
          <w:p w:rsidR="006F5DE6" w:rsidRDefault="006F5DE6" w:rsidP="00A703D8"/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2.7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предоставить инвалидам по слуху (слуху и зрению) услуги сурдопереводчика (тифлосурдопереводчика)</w:t>
            </w:r>
          </w:p>
        </w:tc>
        <w:tc>
          <w:tcPr>
            <w:tcW w:w="2921" w:type="dxa"/>
            <w:vMerge/>
          </w:tcPr>
          <w:p w:rsidR="006F5DE6" w:rsidRDefault="006F5DE6" w:rsidP="00A703D8"/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2.8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  <w:tc>
          <w:tcPr>
            <w:tcW w:w="2921" w:type="dxa"/>
            <w:vMerge/>
          </w:tcPr>
          <w:p w:rsidR="006F5DE6" w:rsidRDefault="006F5DE6" w:rsidP="00A703D8"/>
        </w:tc>
        <w:tc>
          <w:tcPr>
            <w:tcW w:w="1686" w:type="dxa"/>
            <w:gridSpan w:val="2"/>
          </w:tcPr>
          <w:p w:rsidR="006F5DE6" w:rsidRDefault="006F5DE6" w:rsidP="00A703D8"/>
        </w:tc>
      </w:tr>
      <w:tr w:rsidR="006F5DE6" w:rsidTr="00A703D8">
        <w:tc>
          <w:tcPr>
            <w:tcW w:w="607" w:type="dxa"/>
          </w:tcPr>
          <w:p w:rsidR="006F5DE6" w:rsidRDefault="006F5DE6" w:rsidP="00A703D8">
            <w:r>
              <w:t>2.9</w:t>
            </w:r>
          </w:p>
        </w:tc>
        <w:tc>
          <w:tcPr>
            <w:tcW w:w="4357" w:type="dxa"/>
          </w:tcPr>
          <w:p w:rsidR="006F5DE6" w:rsidRDefault="006F5DE6" w:rsidP="00A703D8">
            <w:r>
              <w:rPr>
                <w:rFonts w:ascii="Times New Roman" w:hAnsi="Times New Roman" w:cs="Times New Roman"/>
                <w:color w:val="000000"/>
              </w:rPr>
              <w:t>возможность предоставления образовательных услуг в дистанционном режиме или на дому</w:t>
            </w:r>
          </w:p>
        </w:tc>
        <w:tc>
          <w:tcPr>
            <w:tcW w:w="2921" w:type="dxa"/>
            <w:vMerge/>
          </w:tcPr>
          <w:p w:rsidR="006F5DE6" w:rsidRDefault="006F5DE6" w:rsidP="00A703D8"/>
        </w:tc>
        <w:tc>
          <w:tcPr>
            <w:tcW w:w="1686" w:type="dxa"/>
            <w:gridSpan w:val="2"/>
          </w:tcPr>
          <w:p w:rsidR="006F5DE6" w:rsidRDefault="006F5DE6" w:rsidP="00A703D8"/>
        </w:tc>
      </w:tr>
    </w:tbl>
    <w:p w:rsidR="006F5DE6" w:rsidRDefault="006F5DE6" w:rsidP="00E91545"/>
    <w:p w:rsidR="00E91545" w:rsidRDefault="00E91545" w:rsidP="00E91545"/>
    <w:p w:rsidR="00E91545" w:rsidRDefault="00E91545" w:rsidP="00E91545"/>
    <w:p w:rsidR="00E91545" w:rsidRDefault="00E91545" w:rsidP="00E91545"/>
    <w:p w:rsidR="00F71140" w:rsidRDefault="00F71140"/>
    <w:sectPr w:rsidR="00F71140" w:rsidSect="0019191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AA1" w:rsidRDefault="004B2AA1" w:rsidP="006F5DE6">
      <w:pPr>
        <w:spacing w:after="0" w:line="240" w:lineRule="auto"/>
      </w:pPr>
      <w:r>
        <w:separator/>
      </w:r>
    </w:p>
  </w:endnote>
  <w:endnote w:type="continuationSeparator" w:id="0">
    <w:p w:rsidR="004B2AA1" w:rsidRDefault="004B2AA1" w:rsidP="006F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AA1" w:rsidRDefault="004B2AA1" w:rsidP="006F5DE6">
      <w:pPr>
        <w:spacing w:after="0" w:line="240" w:lineRule="auto"/>
      </w:pPr>
      <w:r>
        <w:separator/>
      </w:r>
    </w:p>
  </w:footnote>
  <w:footnote w:type="continuationSeparator" w:id="0">
    <w:p w:rsidR="004B2AA1" w:rsidRDefault="004B2AA1" w:rsidP="006F5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00B"/>
    <w:rsid w:val="0019191A"/>
    <w:rsid w:val="00373C49"/>
    <w:rsid w:val="003C17E7"/>
    <w:rsid w:val="003C4431"/>
    <w:rsid w:val="003E05F1"/>
    <w:rsid w:val="00417C01"/>
    <w:rsid w:val="004B2AA1"/>
    <w:rsid w:val="004E2FFC"/>
    <w:rsid w:val="005E4ABE"/>
    <w:rsid w:val="006767A7"/>
    <w:rsid w:val="006F5DE6"/>
    <w:rsid w:val="00733B6B"/>
    <w:rsid w:val="008E6C21"/>
    <w:rsid w:val="00921184"/>
    <w:rsid w:val="00A92865"/>
    <w:rsid w:val="00AE0CB4"/>
    <w:rsid w:val="00B16B1C"/>
    <w:rsid w:val="00C31FB9"/>
    <w:rsid w:val="00D253C0"/>
    <w:rsid w:val="00E91545"/>
    <w:rsid w:val="00ED795C"/>
    <w:rsid w:val="00F45F84"/>
    <w:rsid w:val="00F71140"/>
    <w:rsid w:val="00FD3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3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F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F5DE6"/>
  </w:style>
  <w:style w:type="paragraph" w:styleId="a6">
    <w:name w:val="footer"/>
    <w:basedOn w:val="a"/>
    <w:link w:val="a7"/>
    <w:uiPriority w:val="99"/>
    <w:semiHidden/>
    <w:unhideWhenUsed/>
    <w:rsid w:val="006F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5DE6"/>
  </w:style>
  <w:style w:type="character" w:styleId="a8">
    <w:name w:val="Strong"/>
    <w:basedOn w:val="a0"/>
    <w:uiPriority w:val="22"/>
    <w:qFormat/>
    <w:rsid w:val="006F5D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dcterms:created xsi:type="dcterms:W3CDTF">2020-01-14T07:50:00Z</dcterms:created>
  <dcterms:modified xsi:type="dcterms:W3CDTF">2020-01-14T07:50:00Z</dcterms:modified>
</cp:coreProperties>
</file>